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60"/>
        </w:tabs>
        <w:ind w:right="5"/>
        <w:jc w:val="both"/>
        <w:rPr>
          <w:rFonts w:ascii="Helvetica Neue" w:cs="Helvetica Neue" w:eastAsia="Helvetica Neue" w:hAnsi="Helvetica Neue"/>
          <w:i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60"/>
        </w:tabs>
        <w:ind w:right="5"/>
        <w:jc w:val="both"/>
        <w:rPr>
          <w:rFonts w:ascii="Helvetica Neue" w:cs="Helvetica Neue" w:eastAsia="Helvetica Neue" w:hAnsi="Helvetica Neue"/>
          <w:i w:val="1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i w:val="1"/>
          <w:sz w:val="12"/>
          <w:szCs w:val="12"/>
          <w:u w:val="single"/>
          <w:rtl w:val="0"/>
        </w:rPr>
        <w:t xml:space="preserve">CREW: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4260"/>
        </w:tabs>
        <w:ind w:right="5"/>
        <w:jc w:val="both"/>
        <w:rPr>
          <w:rFonts w:ascii="Helvetica Neue" w:cs="Helvetica Neue" w:eastAsia="Helvetica Neue" w:hAnsi="Helvetica Neue"/>
          <w:i w:val="1"/>
          <w:color w:val="000000"/>
          <w:sz w:val="12"/>
          <w:szCs w:val="1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2"/>
          <w:szCs w:val="12"/>
          <w:u w:val="single"/>
          <w:rtl w:val="0"/>
        </w:rPr>
        <w:t xml:space="preserve">CAST: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60"/>
        </w:tabs>
        <w:ind w:right="5"/>
        <w:jc w:val="both"/>
        <w:rPr>
          <w:rFonts w:ascii="Helvetica Neue" w:cs="Helvetica Neue" w:eastAsia="Helvetica Neue" w:hAnsi="Helvetica Neue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5"/>
        <w:gridCol w:w="1245"/>
        <w:gridCol w:w="1842"/>
        <w:gridCol w:w="1985"/>
        <w:gridCol w:w="1985"/>
        <w:gridCol w:w="1417"/>
        <w:gridCol w:w="1129"/>
        <w:tblGridChange w:id="0">
          <w:tblGrid>
            <w:gridCol w:w="1395"/>
            <w:gridCol w:w="1245"/>
            <w:gridCol w:w="1842"/>
            <w:gridCol w:w="1985"/>
            <w:gridCol w:w="1985"/>
            <w:gridCol w:w="1417"/>
            <w:gridCol w:w="1129"/>
          </w:tblGrid>
        </w:tblGridChange>
      </w:tblGrid>
      <w:tr>
        <w:trPr>
          <w:cantSplit w:val="0"/>
          <w:trHeight w:val="14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Ian Lanoizele</w:t>
            </w:r>
          </w:p>
          <w:p w:rsidR="00000000" w:rsidDel="00000000" w:rsidP="00000000" w:rsidRDefault="00000000" w:rsidRPr="00000000" w14:paraId="00000006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Regisseur</w:t>
            </w:r>
          </w:p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Lars Smetsers</w:t>
            </w:r>
          </w:p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vertAlign w:val="superscript"/>
                <w:rtl w:val="0"/>
              </w:rPr>
              <w:t xml:space="preserve">ste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 regie assistent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+32</w:t>
            </w:r>
          </w:p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+31 648561265 </w:t>
            </w:r>
          </w:p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808080"/>
                <w:sz w:val="52"/>
                <w:szCs w:val="52"/>
                <w:u w:val="single"/>
                <w:rtl w:val="0"/>
              </w:rPr>
              <w:t xml:space="preserve">Mag ik je iets vertellen?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A Narafi Production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Directed by : Ian Lanoizele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CALLSHEET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Helvetica Neue" w:cs="Helvetica Neue" w:eastAsia="Helvetica Neue" w:hAnsi="Helvetica Neue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72"/>
                <w:szCs w:val="7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vrijdag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15 april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</w:rPr>
              <w:drawing>
                <wp:inline distB="0" distT="0" distL="0" distR="0">
                  <wp:extent cx="941465" cy="93686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465" cy="936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UREN:</w:t>
            </w:r>
          </w:p>
          <w:p w:rsidR="00000000" w:rsidDel="00000000" w:rsidP="00000000" w:rsidRDefault="00000000" w:rsidRPr="00000000" w14:paraId="0000002E">
            <w:pPr>
              <w:jc w:val="right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right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REPETITIE:</w:t>
            </w:r>
          </w:p>
          <w:p w:rsidR="00000000" w:rsidDel="00000000" w:rsidP="00000000" w:rsidRDefault="00000000" w:rsidRPr="00000000" w14:paraId="00000030">
            <w:pPr>
              <w:jc w:val="right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right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DINNER:</w:t>
            </w:r>
          </w:p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right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SUNRISE:</w:t>
            </w:r>
          </w:p>
          <w:p w:rsidR="00000000" w:rsidDel="00000000" w:rsidP="00000000" w:rsidRDefault="00000000" w:rsidRPr="00000000" w14:paraId="00000034">
            <w:pPr>
              <w:jc w:val="right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SUNSET:</w:t>
            </w:r>
          </w:p>
          <w:p w:rsidR="00000000" w:rsidDel="00000000" w:rsidP="00000000" w:rsidRDefault="00000000" w:rsidRPr="00000000" w14:paraId="00000035">
            <w:pPr>
              <w:jc w:val="right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0000"/>
                <w:sz w:val="14"/>
                <w:szCs w:val="14"/>
                <w:rtl w:val="0"/>
              </w:rPr>
              <w:t xml:space="preserve">20.00 – 23.00</w:t>
            </w:r>
          </w:p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18.15 – 18.45</w:t>
            </w:r>
          </w:p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18.45 – 19.45</w:t>
            </w:r>
          </w:p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06:57</w:t>
            </w:r>
          </w:p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20:31</w:t>
            </w:r>
          </w:p>
          <w:p w:rsidR="00000000" w:rsidDel="00000000" w:rsidP="00000000" w:rsidRDefault="00000000" w:rsidRPr="00000000" w14:paraId="0000003E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LOCATIE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KOST/MU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FIGURATIE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PRODUCTIE</w:t>
            </w:r>
          </w:p>
        </w:tc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CATERING</w:t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Helvetica Neue" w:cs="Helvetica Neue" w:eastAsia="Helvetica Neue" w:hAnsi="Helvetica Neue"/>
                <w:smallCaps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Adres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Helvetica Neue" w:cs="Helvetica Neue" w:eastAsia="Helvetica Neue" w:hAnsi="Helvetica Neue"/>
                <w:smallCaps w:val="1"/>
                <w:color w:val="3366f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66ff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Helvetica Neue" w:cs="Helvetica Neue" w:eastAsia="Helvetica Neue" w:hAnsi="Helvetica Neue"/>
                <w:color w:val="3366f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Aantal: …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(waarvan … vegan)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Adres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sz w:val="14"/>
          <w:szCs w:val="14"/>
        </w:rPr>
      </w:pPr>
      <w:bookmarkStart w:colFirst="0" w:colLast="0" w:name="_heading=h.30j0zll" w:id="1"/>
      <w:bookmarkEnd w:id="1"/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Meteo: Bewolkt met een zonnetje. 10% kans op neerslag (0mm). N-wind, windkracht 3 (12-19km/u). Minimaal 8 graden, maximaal 17 graden.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"/>
        <w:gridCol w:w="426"/>
        <w:gridCol w:w="1912"/>
        <w:gridCol w:w="449"/>
        <w:gridCol w:w="449"/>
        <w:gridCol w:w="450"/>
        <w:gridCol w:w="4749"/>
        <w:gridCol w:w="567"/>
        <w:gridCol w:w="1394"/>
        <w:tblGridChange w:id="0">
          <w:tblGrid>
            <w:gridCol w:w="612"/>
            <w:gridCol w:w="426"/>
            <w:gridCol w:w="1912"/>
            <w:gridCol w:w="449"/>
            <w:gridCol w:w="449"/>
            <w:gridCol w:w="450"/>
            <w:gridCol w:w="4749"/>
            <w:gridCol w:w="567"/>
            <w:gridCol w:w="1394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3">
            <w:pPr>
              <w:ind w:left="-70" w:right="-70" w:firstLine="0"/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I/E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5">
            <w:pPr>
              <w:ind w:left="-70" w:right="-70" w:firstLine="0"/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D/N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6">
            <w:pPr>
              <w:ind w:left="-70" w:right="-70" w:firstLine="0"/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7">
            <w:pPr>
              <w:ind w:left="-70" w:right="-70" w:firstLine="0"/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FASE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SYNOPSIS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Pgs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CAST/FIG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REPETITIE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DINNER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INT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Helvetica Neue" w:cs="Helvetica Neue" w:eastAsia="Helvetica Neue" w:hAnsi="Helvetica Neue"/>
                <w:smallCaps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mallCaps w:val="1"/>
                <w:color w:val="ff0000"/>
                <w:sz w:val="14"/>
                <w:szCs w:val="14"/>
                <w:rtl w:val="0"/>
              </w:rPr>
              <w:t xml:space="preserve">SLAAPKAMER NORA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Nora bekijkt zichzelf en is tevreden. Charlotte komt de trap op en Nora schiet in paniek. Gooit al haar spullen weg en springt onder het deken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3/8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6">
      <w:pPr>
        <w:shd w:fill="ffffff" w:val="clear"/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2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4"/>
        <w:gridCol w:w="2008"/>
        <w:gridCol w:w="1560"/>
        <w:gridCol w:w="420"/>
        <w:gridCol w:w="555"/>
        <w:gridCol w:w="425"/>
        <w:gridCol w:w="472"/>
        <w:gridCol w:w="379"/>
        <w:gridCol w:w="425"/>
        <w:gridCol w:w="307"/>
        <w:gridCol w:w="827"/>
        <w:gridCol w:w="639"/>
        <w:gridCol w:w="636"/>
        <w:gridCol w:w="733"/>
        <w:gridCol w:w="543"/>
        <w:gridCol w:w="709"/>
        <w:tblGridChange w:id="0">
          <w:tblGrid>
            <w:gridCol w:w="374"/>
            <w:gridCol w:w="2008"/>
            <w:gridCol w:w="1560"/>
            <w:gridCol w:w="420"/>
            <w:gridCol w:w="555"/>
            <w:gridCol w:w="425"/>
            <w:gridCol w:w="472"/>
            <w:gridCol w:w="379"/>
            <w:gridCol w:w="425"/>
            <w:gridCol w:w="307"/>
            <w:gridCol w:w="827"/>
            <w:gridCol w:w="639"/>
            <w:gridCol w:w="636"/>
            <w:gridCol w:w="733"/>
            <w:gridCol w:w="543"/>
            <w:gridCol w:w="709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CAST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ACTEURS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SCENES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CALL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2">
            <w:pPr>
              <w:ind w:right="-70"/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KOST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M.U.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SET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Nora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08"/>
                <w:tab w:val="left" w:leader="none" w:pos="1062"/>
                <w:tab w:val="left" w:leader="none" w:pos="2048"/>
              </w:tabs>
              <w:jc w:val="both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08"/>
                <w:tab w:val="left" w:leader="none" w:pos="1062"/>
                <w:tab w:val="left" w:leader="none" w:pos="2048"/>
              </w:tabs>
              <w:jc w:val="both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08"/>
                <w:tab w:val="left" w:leader="none" w:pos="1062"/>
                <w:tab w:val="left" w:leader="none" w:pos="2048"/>
              </w:tabs>
              <w:jc w:val="both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08"/>
                <w:tab w:val="left" w:leader="none" w:pos="1062"/>
                <w:tab w:val="left" w:leader="none" w:pos="2048"/>
              </w:tabs>
              <w:jc w:val="both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608"/>
                <w:tab w:val="left" w:leader="none" w:pos="1062"/>
                <w:tab w:val="left" w:leader="none" w:pos="2048"/>
              </w:tabs>
              <w:jc w:val="both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608"/>
                <w:tab w:val="left" w:leader="none" w:pos="1062"/>
                <w:tab w:val="left" w:leader="none" w:pos="2048"/>
              </w:tabs>
              <w:jc w:val="both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608"/>
                <w:tab w:val="left" w:leader="none" w:pos="1062"/>
                <w:tab w:val="left" w:leader="none" w:pos="2048"/>
              </w:tabs>
              <w:jc w:val="both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18.15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19.55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03"/>
        <w:tblGridChange w:id="0">
          <w:tblGrid>
            <w:gridCol w:w="1100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OPMERKINGEN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VEILIGHEIDSMAATREGELEN OP DE SET: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OP DE SET: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Draag gesloten schoeisel op en rond de set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Bescherm de set tegen schade (tennisballen, tapijtjes, schoenovertrekken)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Gedraag je op de set professioneel, veroorzaak geen schade door onachtzaamheid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Hef dingen op om te verplaatsen ipv te slepen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Leun niet tegen muren met schoenen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Volg de verkeersregels op de openbare weg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Draag steeds een fluo hesje op de openbare weg, ook voor het in- en uitladen van het materiaal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Verlaat de set en omgeving in exact dezelfde staat als je hem aantrof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Volg de aanwijzingen van de locatieverantwoordelijke en producer op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Voertuigen vallen nooit onder de schoolverzekering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Parkeer en rij alleen volgens de regels van de wegcode. Boetes zijn nooit de verantwoordelijkheid van de productie of de school.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Laat geen persoonsgegevens rondslingeren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Deze lijst is indicatief, niet limitatief, gezond verstand primeert altijd op de set.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Praktisch CREW: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Iedereen die blijft slapen brengt een eigen kussen, luchtbed en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dekbed overtrek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(of slaapzak) mee.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Fonts w:ascii="Helvetica Neue" w:cs="Helvetica Neue" w:eastAsia="Helvetica Neue" w:hAnsi="Helvetica Neue"/>
          <w:sz w:val="8"/>
          <w:szCs w:val="8"/>
          <w:rtl w:val="0"/>
        </w:rPr>
        <w:t xml:space="preserve">.</w:t>
      </w:r>
    </w:p>
    <w:tbl>
      <w:tblPr>
        <w:tblStyle w:val="Table5"/>
        <w:tblW w:w="1100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845"/>
        <w:gridCol w:w="991"/>
        <w:gridCol w:w="992"/>
        <w:gridCol w:w="2127"/>
        <w:gridCol w:w="1841"/>
        <w:gridCol w:w="990"/>
        <w:tblGridChange w:id="0">
          <w:tblGrid>
            <w:gridCol w:w="2217"/>
            <w:gridCol w:w="1845"/>
            <w:gridCol w:w="991"/>
            <w:gridCol w:w="992"/>
            <w:gridCol w:w="2127"/>
            <w:gridCol w:w="1841"/>
            <w:gridCol w:w="9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TRANSPORT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WIE / WAT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CHAUFFEUR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CALL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ADRES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BESTEMMING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RETURN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Helvetica Neue" w:cs="Helvetica Neue" w:eastAsia="Helvetica Neue" w:hAnsi="Helvetica Neue"/>
                <w:color w:val="008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Helvetica Neue" w:cs="Helvetica Neue" w:eastAsia="Helvetica Neue" w:hAnsi="Helvetica Neue"/>
                <w:color w:val="008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03"/>
        <w:tblGridChange w:id="0">
          <w:tblGrid>
            <w:gridCol w:w="1100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PARKING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66ff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66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Iedereen: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66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66ff"/>
                <w:sz w:val="14"/>
                <w:szCs w:val="14"/>
                <w:rtl w:val="0"/>
              </w:rPr>
              <w:t xml:space="preserve">Parkeren in de straten in de buurt van de opnamelocatie kost geld op vrijdag en zaterdag, tussen 09.00 - 19.00 (5 euro voor een hele dag).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color w:val="3366ff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66ff"/>
                <w:sz w:val="14"/>
                <w:szCs w:val="14"/>
                <w:rtl w:val="0"/>
              </w:rPr>
              <w:t xml:space="preserve">Parkeren in de straten in de buurt van de opnamelocatie zal gratis zijn op zondag en maandag (tweede paasdag).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66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Openbaarvervoer: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 locatie is goed bereikbaar vanaf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 Antwerpen-Berchem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(met DeLijn). Voo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 d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 volgende halt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in om goed te arriveren op de locatie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Bushalte: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Berchem De Villegasstraat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min. lopen)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Vanaf station Antwerpen-Berchem (11min. lopen)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66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03"/>
        <w:tblGridChange w:id="0">
          <w:tblGrid>
            <w:gridCol w:w="1100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BREAKDOWN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Algemeen: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Gear van Narafi.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Camera: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Grip: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Special Effects: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Props: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Make-up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Jurken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Set Dressing: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Spiegel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Bed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Bureau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Deken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Kostumes: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Casual comfort kledij (Nora)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Make-up: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Fonts w:ascii="Helvetica Neue" w:cs="Helvetica Neue" w:eastAsia="Helvetica Neue" w:hAnsi="Helvetica Neue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EC">
      <w:pPr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5"/>
        <w:gridCol w:w="2480"/>
        <w:gridCol w:w="1566"/>
        <w:gridCol w:w="603"/>
        <w:gridCol w:w="602"/>
        <w:gridCol w:w="3622"/>
        <w:tblGridChange w:id="0">
          <w:tblGrid>
            <w:gridCol w:w="1895"/>
            <w:gridCol w:w="2480"/>
            <w:gridCol w:w="1566"/>
            <w:gridCol w:w="603"/>
            <w:gridCol w:w="602"/>
            <w:gridCol w:w="3622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NAAM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FUNCTIE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GSM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OPMERKINGEN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Ian Lanoizele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Regisseur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Lars Smetsers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1stAD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+31 648561265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Rutger Richard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DOP/Camera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+32 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Wout Van Steenwinkel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1stAC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left="720" w:hanging="720"/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Nalan Stevens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Gaffer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+32 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Helvetica Neue" w:cs="Helvetica Neue" w:eastAsia="Helvetica Neue" w:hAnsi="Helvetica Neue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Helvetica Neue" w:cs="Helvetica Neue" w:eastAsia="Helvetica Neue" w:hAnsi="Helvetica Neue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Helvetica Neue" w:cs="Helvetica Neue" w:eastAsia="Helvetica Neue" w:hAnsi="Helvetica Neue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Mieke De Nys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Elektro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+32 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Chef audio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Julie Poelmans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Percher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+32 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Tessa Groffi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Set dresser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+32 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MUA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Script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Opnameleiding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432" w:top="284" w:left="562" w:right="560" w:header="1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mallCaps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mallCaps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075160"/>
    <w:rPr>
      <w:lang w:eastAsia="nl-NL" w:val="nl-NL"/>
    </w:rPr>
  </w:style>
  <w:style w:type="paragraph" w:styleId="Kop1">
    <w:name w:val="heading 1"/>
    <w:basedOn w:val="Standaard"/>
    <w:next w:val="Standaard"/>
    <w:qFormat w:val="1"/>
    <w:rsid w:val="00075160"/>
    <w:pPr>
      <w:keepNext w:val="1"/>
      <w:jc w:val="center"/>
      <w:outlineLvl w:val="0"/>
    </w:pPr>
    <w:rPr>
      <w:spacing w:val="40"/>
      <w:sz w:val="32"/>
    </w:rPr>
  </w:style>
  <w:style w:type="paragraph" w:styleId="Kop2">
    <w:name w:val="heading 2"/>
    <w:basedOn w:val="Standaard"/>
    <w:next w:val="Standaard"/>
    <w:qFormat w:val="1"/>
    <w:rsid w:val="00075160"/>
    <w:pPr>
      <w:keepNext w:val="1"/>
      <w:outlineLvl w:val="1"/>
    </w:pPr>
    <w:rPr>
      <w:rFonts w:ascii="Arial" w:hAnsi="Arial"/>
      <w:b w:val="1"/>
      <w:sz w:val="18"/>
      <w:u w:val="single"/>
    </w:rPr>
  </w:style>
  <w:style w:type="paragraph" w:styleId="Kop3">
    <w:name w:val="heading 3"/>
    <w:basedOn w:val="Standaard"/>
    <w:next w:val="Standaard"/>
    <w:qFormat w:val="1"/>
    <w:rsid w:val="00075160"/>
    <w:pPr>
      <w:keepNext w:val="1"/>
      <w:jc w:val="center"/>
      <w:outlineLvl w:val="2"/>
    </w:pPr>
    <w:rPr>
      <w:rFonts w:ascii="Arial" w:hAnsi="Arial"/>
      <w:b w:val="1"/>
      <w:sz w:val="18"/>
      <w:u w:val="single"/>
    </w:rPr>
  </w:style>
  <w:style w:type="paragraph" w:styleId="Kop4">
    <w:name w:val="heading 4"/>
    <w:basedOn w:val="Standaard"/>
    <w:next w:val="Standaard"/>
    <w:qFormat w:val="1"/>
    <w:rsid w:val="00075160"/>
    <w:pPr>
      <w:keepNext w:val="1"/>
      <w:jc w:val="center"/>
      <w:outlineLvl w:val="3"/>
    </w:pPr>
    <w:rPr>
      <w:rFonts w:ascii="Comic Sans MS" w:hAnsi="Comic Sans MS"/>
      <w:b w:val="1"/>
      <w:smallCaps w:val="1"/>
      <w:spacing w:val="35"/>
      <w:sz w:val="22"/>
    </w:rPr>
  </w:style>
  <w:style w:type="paragraph" w:styleId="Kop5">
    <w:name w:val="heading 5"/>
    <w:basedOn w:val="Standaard"/>
    <w:next w:val="Standaard"/>
    <w:qFormat w:val="1"/>
    <w:rsid w:val="00075160"/>
    <w:pPr>
      <w:keepNext w:val="1"/>
      <w:outlineLvl w:val="4"/>
    </w:pPr>
    <w:rPr>
      <w:rFonts w:ascii="Arial" w:hAnsi="Arial"/>
      <w:b w:val="1"/>
      <w:sz w:val="22"/>
      <w:u w:val="single"/>
    </w:rPr>
  </w:style>
  <w:style w:type="paragraph" w:styleId="Kop6">
    <w:name w:val="heading 6"/>
    <w:basedOn w:val="Standaard"/>
    <w:next w:val="Standaard"/>
    <w:qFormat w:val="1"/>
    <w:rsid w:val="00075160"/>
    <w:pPr>
      <w:keepNext w:val="1"/>
      <w:outlineLvl w:val="5"/>
    </w:pPr>
    <w:rPr>
      <w:rFonts w:ascii="Arial" w:hAnsi="Arial"/>
      <w:b w:val="1"/>
      <w:sz w:val="22"/>
    </w:rPr>
  </w:style>
  <w:style w:type="paragraph" w:styleId="Kop7">
    <w:name w:val="heading 7"/>
    <w:basedOn w:val="Standaard"/>
    <w:next w:val="Standaard"/>
    <w:qFormat w:val="1"/>
    <w:rsid w:val="00075160"/>
    <w:pPr>
      <w:keepNext w:val="1"/>
      <w:jc w:val="center"/>
      <w:outlineLvl w:val="6"/>
    </w:pPr>
    <w:rPr>
      <w:rFonts w:ascii="Arial Black" w:hAnsi="Arial Black"/>
      <w:sz w:val="18"/>
      <w:u w:val="single"/>
    </w:rPr>
  </w:style>
  <w:style w:type="paragraph" w:styleId="Kop8">
    <w:name w:val="heading 8"/>
    <w:basedOn w:val="Standaard"/>
    <w:next w:val="Standaard"/>
    <w:qFormat w:val="1"/>
    <w:rsid w:val="00075160"/>
    <w:pPr>
      <w:keepNext w:val="1"/>
      <w:outlineLvl w:val="7"/>
    </w:pPr>
    <w:rPr>
      <w:rFonts w:ascii="Arial Black" w:hAnsi="Arial Black"/>
      <w:b w:val="1"/>
      <w:color w:val="ffffff"/>
      <w:sz w:val="14"/>
    </w:rPr>
  </w:style>
  <w:style w:type="paragraph" w:styleId="Kop9">
    <w:name w:val="heading 9"/>
    <w:basedOn w:val="Standaard"/>
    <w:next w:val="Standaard"/>
    <w:qFormat w:val="1"/>
    <w:rsid w:val="00075160"/>
    <w:pPr>
      <w:keepNext w:val="1"/>
      <w:outlineLvl w:val="8"/>
    </w:pPr>
    <w:rPr>
      <w:rFonts w:ascii="Arial Black" w:hAnsi="Arial Black"/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Plattetekst2">
    <w:name w:val="Body Text 2"/>
    <w:basedOn w:val="Standaard"/>
    <w:rsid w:val="00075160"/>
    <w:rPr>
      <w:rFonts w:ascii="Arial" w:hAnsi="Arial"/>
      <w:sz w:val="22"/>
    </w:rPr>
  </w:style>
  <w:style w:type="paragraph" w:styleId="Plattetekstinspringen2">
    <w:name w:val="Body Text Indent 2"/>
    <w:basedOn w:val="Standaard"/>
    <w:rsid w:val="00075160"/>
    <w:pPr>
      <w:ind w:left="360" w:hanging="360"/>
    </w:pPr>
    <w:rPr>
      <w:rFonts w:ascii="Arial" w:hAnsi="Arial"/>
    </w:rPr>
  </w:style>
  <w:style w:type="paragraph" w:styleId="Plattetekstinspringen">
    <w:name w:val="Body Text Indent"/>
    <w:basedOn w:val="Standaard"/>
    <w:rsid w:val="00075160"/>
    <w:pPr>
      <w:jc w:val="center"/>
    </w:pPr>
    <w:rPr>
      <w:b w:val="1"/>
    </w:rPr>
  </w:style>
  <w:style w:type="paragraph" w:styleId="Plattetekstinspringen3">
    <w:name w:val="Body Text Indent 3"/>
    <w:basedOn w:val="Standaard"/>
    <w:rsid w:val="00075160"/>
    <w:pPr>
      <w:ind w:hanging="108"/>
    </w:pPr>
    <w:rPr>
      <w:rFonts w:ascii="Arial" w:hAnsi="Arial"/>
      <w:b w:val="1"/>
    </w:rPr>
  </w:style>
  <w:style w:type="paragraph" w:styleId="Plattetekst3">
    <w:name w:val="Body Text 3"/>
    <w:basedOn w:val="Standaard"/>
    <w:rsid w:val="00075160"/>
    <w:rPr>
      <w:rFonts w:ascii="Arial" w:hAnsi="Arial"/>
      <w:sz w:val="18"/>
    </w:rPr>
  </w:style>
  <w:style w:type="character" w:styleId="Hyperlink">
    <w:name w:val="Hyperlink"/>
    <w:basedOn w:val="Standaardalinea-lettertype"/>
    <w:rsid w:val="00075160"/>
    <w:rPr>
      <w:color w:val="0000ff"/>
      <w:u w:val="single"/>
    </w:rPr>
  </w:style>
  <w:style w:type="character" w:styleId="GevolgdeHyperlink">
    <w:name w:val="FollowedHyperlink"/>
    <w:basedOn w:val="Standaardalinea-lettertype"/>
    <w:rsid w:val="00075160"/>
    <w:rPr>
      <w:color w:val="800080"/>
      <w:u w:val="single"/>
    </w:rPr>
  </w:style>
  <w:style w:type="table" w:styleId="Tabelraster">
    <w:name w:val="Table Grid"/>
    <w:basedOn w:val="Standaardtabel"/>
    <w:uiPriority w:val="59"/>
    <w:rsid w:val="006B3FB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Koptekst">
    <w:name w:val="header"/>
    <w:basedOn w:val="Standaard"/>
    <w:link w:val="KoptekstChar"/>
    <w:uiPriority w:val="99"/>
    <w:semiHidden w:val="1"/>
    <w:unhideWhenUsed w:val="1"/>
    <w:rsid w:val="00AE696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 w:val="1"/>
    <w:rsid w:val="00AE6961"/>
    <w:rPr>
      <w:lang w:eastAsia="nl-NL" w:val="nl-NL"/>
    </w:rPr>
  </w:style>
  <w:style w:type="paragraph" w:styleId="Voettekst">
    <w:name w:val="footer"/>
    <w:basedOn w:val="Standaard"/>
    <w:link w:val="VoettekstChar"/>
    <w:uiPriority w:val="99"/>
    <w:semiHidden w:val="1"/>
    <w:unhideWhenUsed w:val="1"/>
    <w:rsid w:val="00AE696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 w:val="1"/>
    <w:rsid w:val="00AE6961"/>
    <w:rPr>
      <w:lang w:eastAsia="nl-NL" w:val="nl-NL"/>
    </w:rPr>
  </w:style>
  <w:style w:type="character" w:styleId="texto8" w:customStyle="1">
    <w:name w:val="texto8"/>
    <w:basedOn w:val="Standaardalinea-lettertype"/>
    <w:rsid w:val="0099678F"/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C1478A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C1478A"/>
    <w:rPr>
      <w:rFonts w:ascii="Tahoma" w:cs="Tahoma" w:hAnsi="Tahoma"/>
      <w:sz w:val="16"/>
      <w:szCs w:val="16"/>
      <w:lang w:eastAsia="nl-NL" w:val="nl-NL"/>
    </w:rPr>
  </w:style>
  <w:style w:type="paragraph" w:styleId="Lijstalinea">
    <w:name w:val="List Paragraph"/>
    <w:basedOn w:val="Standaard"/>
    <w:rsid w:val="00103057"/>
    <w:pPr>
      <w:ind w:left="720"/>
      <w:contextualSpacing w:val="1"/>
    </w:pPr>
  </w:style>
  <w:style w:type="paragraph" w:styleId="Normaalweb">
    <w:name w:val="Normal (Web)"/>
    <w:basedOn w:val="Standaard"/>
    <w:uiPriority w:val="99"/>
    <w:rsid w:val="008001FD"/>
    <w:pPr>
      <w:spacing w:after="119" w:before="100" w:beforeAutospacing="1"/>
    </w:pPr>
  </w:style>
  <w:style w:type="paragraph" w:styleId="CorpsA" w:customStyle="1">
    <w:name w:val="Corps A"/>
    <w:rsid w:val="008E686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Arial Unicode MS" w:eastAsia="Arial Unicode MS" w:hAnsi="Helvetica"/>
      <w:color w:val="000000"/>
      <w:sz w:val="22"/>
      <w:szCs w:val="22"/>
      <w:u w:color="000000"/>
      <w:bdr w:space="0" w:sz="0" w:val="nil"/>
      <w:lang w:eastAsia="nl-NL" w:val="nl-BE"/>
    </w:rPr>
  </w:style>
  <w:style w:type="numbering" w:styleId="Tiret" w:customStyle="1">
    <w:name w:val="Tiret"/>
    <w:rsid w:val="008E686E"/>
    <w:pPr>
      <w:numPr>
        <w:numId w:val="5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Z4mxKSnjT/ftyQYNaWfwzGDaw==">CgMxLjAyCGguZ2pkZ3hzMgloLjMwajB6bGw4AHIhMUVySnpfT2NlWG1ZZC15aFdVS1hIVlBUNDZrMG1FQjdv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2021-02-24T13:12:00Z</dcterms:created>
  <dc:creator>Gebruiker Office 2004 Test Drive</dc:creator>
</cp:coreProperties>
</file>